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КОПИИ ДОКУМЕНТОВ для  заключения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ДОГОВОРА НА ТЕХНИЧЕСКОЕ ОБСЛУЖИВАНИЕ ВНУТРИДОМОВОГО ГАЗОВОГО ОБОРУДОВАНИЯ: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паспорт собственника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свидетельство о праве собственности (дом и земля)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акт о тех-ом состоянии вентиляционных и дымовых каналов (акт от пожарника)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паспорт на счетчик (страница с ЗАВОДСКИМ НОМЕРОМ СЧЕТЧИКА)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техническая характеристика котла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тех. паспорт сигнализатора загазованности природным газом; клапана; пульта контроля; системы автономного контроля загазованности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ЕСЛИ КООПЕРАТИВ (дополнительные документы):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акт приемки в эксплуатацию объекта сети газопровода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 xml:space="preserve">- строительный паспорт 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проект</w:t>
      </w:r>
    </w:p>
    <w:p w:rsidR="0008740A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акт разграничения балансовой принадлежности сети газопровода и эксплуатационной принадлежности</w:t>
      </w:r>
      <w:bookmarkStart w:id="0" w:name="_GoBack"/>
      <w:bookmarkEnd w:id="0"/>
    </w:p>
    <w:p w:rsidR="003973D9" w:rsidRPr="0008740A" w:rsidRDefault="0008740A" w:rsidP="0008740A">
      <w:pPr>
        <w:rPr>
          <w:rFonts w:ascii="Times New Roman" w:hAnsi="Times New Roman" w:cs="Times New Roman"/>
          <w:sz w:val="28"/>
          <w:szCs w:val="28"/>
        </w:rPr>
      </w:pPr>
      <w:r w:rsidRPr="0008740A">
        <w:rPr>
          <w:rFonts w:ascii="Times New Roman" w:hAnsi="Times New Roman" w:cs="Times New Roman"/>
          <w:sz w:val="28"/>
          <w:szCs w:val="28"/>
        </w:rPr>
        <w:t>- разрешение на врезку от собственника газораспределительной сети</w:t>
      </w:r>
    </w:p>
    <w:sectPr w:rsidR="003973D9" w:rsidRPr="0008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7"/>
    <w:rsid w:val="0008740A"/>
    <w:rsid w:val="00681905"/>
    <w:rsid w:val="00BB7D77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Рыбаков</dc:creator>
  <cp:keywords/>
  <dc:description/>
  <cp:lastModifiedBy>Никита Рыбаков</cp:lastModifiedBy>
  <cp:revision>2</cp:revision>
  <dcterms:created xsi:type="dcterms:W3CDTF">2017-10-13T02:07:00Z</dcterms:created>
  <dcterms:modified xsi:type="dcterms:W3CDTF">2017-10-13T02:09:00Z</dcterms:modified>
</cp:coreProperties>
</file>